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D7" w:rsidRDefault="00263AF3" w:rsidP="00263AF3"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178730"/>
            <wp:effectExtent l="0" t="0" r="3175" b="0"/>
            <wp:docPr id="3" name="Рисунок 3" descr="C:\Users\234\Desktop\19-01-2021_09-51-53\20-01-2021_09-17-31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19-01-2021_09-51-53\20-01-2021_09-17-31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AF3" w:rsidRDefault="00263AF3" w:rsidP="00263AF3"/>
    <w:p w:rsidR="00263AF3" w:rsidRDefault="00263AF3" w:rsidP="00263AF3"/>
    <w:p w:rsidR="00263AF3" w:rsidRDefault="00263AF3" w:rsidP="00263AF3"/>
    <w:p w:rsidR="00263AF3" w:rsidRDefault="00263AF3" w:rsidP="00263A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AF3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263AF3" w:rsidRDefault="00263AF3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о порядке расследования, учете и оформления несчастных случаев с воспитанниками Муниципального казенного дошкольного образовательного учреждения</w:t>
      </w:r>
      <w:r w:rsidR="00D20665">
        <w:rPr>
          <w:rFonts w:ascii="Times New Roman" w:hAnsi="Times New Roman" w:cs="Times New Roman"/>
          <w:sz w:val="24"/>
          <w:szCs w:val="24"/>
        </w:rPr>
        <w:t xml:space="preserve"> «Детский сад № 22 «</w:t>
      </w:r>
      <w:proofErr w:type="spellStart"/>
      <w:r w:rsidR="00D20665"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 w:rsidR="00D20665">
        <w:rPr>
          <w:rFonts w:ascii="Times New Roman" w:hAnsi="Times New Roman" w:cs="Times New Roman"/>
          <w:sz w:val="24"/>
          <w:szCs w:val="24"/>
        </w:rPr>
        <w:t xml:space="preserve">» </w:t>
      </w:r>
      <w:r w:rsidR="002D2E3C">
        <w:rPr>
          <w:rFonts w:ascii="Times New Roman" w:hAnsi="Times New Roman" w:cs="Times New Roman"/>
          <w:sz w:val="24"/>
          <w:szCs w:val="24"/>
        </w:rPr>
        <w:t xml:space="preserve">(далее – детский сад) </w:t>
      </w:r>
      <w:r w:rsidR="00D20665">
        <w:rPr>
          <w:rFonts w:ascii="Times New Roman" w:hAnsi="Times New Roman" w:cs="Times New Roman"/>
          <w:sz w:val="24"/>
          <w:szCs w:val="24"/>
        </w:rPr>
        <w:t>разработано в соответствии с Приказом  Министерства образования и науки РФ от 27 июня 20178 г. № 602 «</w:t>
      </w:r>
      <w:r w:rsidR="001A528D">
        <w:rPr>
          <w:rFonts w:ascii="Times New Roman" w:hAnsi="Times New Roman" w:cs="Times New Roman"/>
          <w:sz w:val="24"/>
          <w:szCs w:val="24"/>
        </w:rPr>
        <w:t>Об утверждении П</w:t>
      </w:r>
      <w:r w:rsidR="00D20665">
        <w:rPr>
          <w:rFonts w:ascii="Times New Roman" w:hAnsi="Times New Roman" w:cs="Times New Roman"/>
          <w:sz w:val="24"/>
          <w:szCs w:val="24"/>
        </w:rPr>
        <w:t>орядка</w:t>
      </w:r>
      <w:r w:rsidR="001A528D">
        <w:rPr>
          <w:rFonts w:ascii="Times New Roman" w:hAnsi="Times New Roman" w:cs="Times New Roman"/>
          <w:sz w:val="24"/>
          <w:szCs w:val="24"/>
        </w:rPr>
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</w:r>
      <w:proofErr w:type="gramEnd"/>
    </w:p>
    <w:p w:rsidR="001A528D" w:rsidRDefault="001A528D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устанавливает единый порядок расследования и учета несчастных случаев с воспитанниками, произошедших во время образовательной деятельности независимо от места его проведения.</w:t>
      </w:r>
    </w:p>
    <w:p w:rsidR="001A528D" w:rsidRDefault="001A528D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Расследованию и учету подлежат несчастные случаи:</w:t>
      </w:r>
    </w:p>
    <w:p w:rsidR="001A528D" w:rsidRDefault="001A528D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травмы;</w:t>
      </w:r>
    </w:p>
    <w:p w:rsidR="001A528D" w:rsidRDefault="001A528D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острые отравления, возникшие после воздействия вредных и опасных факторов;</w:t>
      </w:r>
    </w:p>
    <w:p w:rsidR="001A528D" w:rsidRDefault="001A528D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травмы из-за нанесения телесных повреждений другим лицом, повреждения в результате контакта с представителями фауны и флоры, а также иные повреждения </w:t>
      </w:r>
      <w:r w:rsidR="002D2E3C">
        <w:rPr>
          <w:rFonts w:ascii="Times New Roman" w:hAnsi="Times New Roman" w:cs="Times New Roman"/>
          <w:sz w:val="24"/>
          <w:szCs w:val="24"/>
        </w:rPr>
        <w:t>здоровья при авариях и стихийных бедствиях.</w:t>
      </w:r>
    </w:p>
    <w:p w:rsidR="002D2E3C" w:rsidRDefault="002D2E3C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Расследованию и учету подлежат несчастные случаи произошедшие:</w:t>
      </w:r>
    </w:p>
    <w:p w:rsidR="002D2E3C" w:rsidRDefault="002D2E3C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вовремя проведения образовательной деятельности, дополнительного образования, в перерывах между ними в соответствии с планами образовательной деятельности;</w:t>
      </w:r>
    </w:p>
    <w:p w:rsidR="002D2E3C" w:rsidRDefault="002D2E3C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проведении мероприятий в выходные и праздничные дни, если эти мероприятия осуществлялись под непосредственным руководством работника детского сада или лица, назначенного приказом руководителя детского сада;</w:t>
      </w:r>
    </w:p>
    <w:p w:rsidR="002D2E3C" w:rsidRDefault="002D2E3C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проведении спортивных соревнований, оздоровительных мероприятий, экскурсий, организованных детским садом в установленном порядке;</w:t>
      </w:r>
    </w:p>
    <w:p w:rsidR="0029396A" w:rsidRDefault="0029396A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время перевозок воспитанников к месту проведения мероприятий и обратно, а также при организованном следовании их на запланированное мероприятие на транспорте или пешком.</w:t>
      </w:r>
    </w:p>
    <w:p w:rsidR="00925B69" w:rsidRDefault="00925B69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Контроль за правильным и своевременным расследованием и учетом несчастных случаев, происшедших во время образовательной деятельности, а также выполнение мероприятий по устранению причин, вызвавших несчастный случай, осуществляют вышестоящие органы управления образованием (далее – Учредитель).</w:t>
      </w:r>
    </w:p>
    <w:p w:rsidR="00925B69" w:rsidRDefault="00925B69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Медицинское учреждение, в которое доставлен (находится на излечении)  воспитанник, пострадавший при несчастном случае, происшедшем во время  образовательной деятельности, обязано по запросу заведующего детским садом выдать медицинское заключение о характере повреждения.</w:t>
      </w:r>
    </w:p>
    <w:p w:rsidR="00925B69" w:rsidRDefault="00925B69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Ответственность</w:t>
      </w:r>
      <w:r w:rsidR="00496FD6">
        <w:rPr>
          <w:rFonts w:ascii="Times New Roman" w:hAnsi="Times New Roman" w:cs="Times New Roman"/>
          <w:sz w:val="24"/>
          <w:szCs w:val="24"/>
        </w:rPr>
        <w:t xml:space="preserve"> за обеспечение безопасных условий образовательной деятельности</w:t>
      </w:r>
      <w:r w:rsidR="00094EEA">
        <w:rPr>
          <w:rFonts w:ascii="Times New Roman" w:hAnsi="Times New Roman" w:cs="Times New Roman"/>
          <w:sz w:val="24"/>
          <w:szCs w:val="24"/>
        </w:rPr>
        <w:t xml:space="preserve"> несет </w:t>
      </w:r>
      <w:proofErr w:type="gramStart"/>
      <w:r w:rsidR="00094EEA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="00094EEA">
        <w:rPr>
          <w:rFonts w:ascii="Times New Roman" w:hAnsi="Times New Roman" w:cs="Times New Roman"/>
          <w:sz w:val="24"/>
          <w:szCs w:val="24"/>
        </w:rPr>
        <w:t xml:space="preserve"> детского сада.</w:t>
      </w:r>
    </w:p>
    <w:p w:rsidR="00094EEA" w:rsidRDefault="00094EEA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3E45F6">
        <w:rPr>
          <w:rFonts w:ascii="Times New Roman" w:hAnsi="Times New Roman" w:cs="Times New Roman"/>
          <w:sz w:val="24"/>
          <w:szCs w:val="24"/>
        </w:rPr>
        <w:t>Лицо, проводящее мероприятия связанные с образовательной деятельностью, а равно и вне образовательной деятельности, несет персональную ответственность за сохранность  жизни и здоровья воспитанников.</w:t>
      </w:r>
    </w:p>
    <w:p w:rsidR="003E45F6" w:rsidRDefault="003E45F6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законодательству.</w:t>
      </w:r>
    </w:p>
    <w:p w:rsidR="00BD71E4" w:rsidRDefault="00BD71E4" w:rsidP="00D20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1E4" w:rsidRDefault="00BD71E4" w:rsidP="00BD71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ДЕЙСТВИЯ РАБОТНИКОВ И ЗАВЕДУЮЩЕГО ПРИ НЕСЧАСТНОМ СЛУЧАЕ С ВОСПИТАННИКАМИ</w:t>
      </w:r>
    </w:p>
    <w:p w:rsidR="00BD71E4" w:rsidRDefault="00BD71E4" w:rsidP="00BD7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1E4" w:rsidRDefault="00BD71E4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 каждом несчастном случае, происшедшим с воспитанником детского сада, очевидец несчастного случая немедленно извещает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="0073176F">
        <w:rPr>
          <w:rFonts w:ascii="Times New Roman" w:hAnsi="Times New Roman" w:cs="Times New Roman"/>
          <w:sz w:val="24"/>
          <w:szCs w:val="24"/>
        </w:rPr>
        <w:t xml:space="preserve"> детского сада (или лицо, его замещающее) который обязан:</w:t>
      </w:r>
    </w:p>
    <w:p w:rsidR="0073176F" w:rsidRDefault="0073176F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срочно организовать первую доврачебную помощь пострадавшему и его доставку в лечебное учреждение;</w:t>
      </w:r>
    </w:p>
    <w:p w:rsidR="0073176F" w:rsidRDefault="0073176F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сохранить до расследования обстановку места происшествия (если это не угрожает жизни и здоровью окружающих и не приведет  к аварии).</w:t>
      </w:r>
    </w:p>
    <w:p w:rsidR="0073176F" w:rsidRDefault="0073176F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несчастном случае,  происшедшем во время дальних походов, экскурсий, или других мероприятий вне территории детского сада, руководитель проводимого мероприятия немедленно сообщает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сада.</w:t>
      </w:r>
    </w:p>
    <w:p w:rsidR="0073176F" w:rsidRDefault="0073176F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 (или лицо, его замещающее), при  возникновении несчастного случая обязан:</w:t>
      </w:r>
    </w:p>
    <w:p w:rsidR="0073176F" w:rsidRDefault="0073176F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немедленно организовать оказание первой помощи пострадавшему и при необходимости доставку его в медицинскую организацию;</w:t>
      </w:r>
    </w:p>
    <w:p w:rsidR="0073176F" w:rsidRDefault="0073176F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неотложные меры по предотвращению чрезвычайной ситуации, в том числе аварийной ситуации и воздействия травмирующих факторов на других лиц</w:t>
      </w:r>
      <w:r w:rsidR="000F5AA0">
        <w:rPr>
          <w:rFonts w:ascii="Times New Roman" w:hAnsi="Times New Roman" w:cs="Times New Roman"/>
          <w:sz w:val="24"/>
          <w:szCs w:val="24"/>
        </w:rPr>
        <w:t>;</w:t>
      </w:r>
    </w:p>
    <w:p w:rsidR="000F5AA0" w:rsidRDefault="000F5AA0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по фиксированию до начала расследования несчастного случая, обстановки, какой она была на момент происшествия (составить схемы, провести фотографирование или видеосъемку, осуществить другие мероприятия) если это не угрожает жизни и здоровью других лиц и не ведет к  катастрофе, аварии или возникновению иных чрезвычайных обстоятельств</w:t>
      </w:r>
      <w:r w:rsidR="0069779C">
        <w:rPr>
          <w:rFonts w:ascii="Times New Roman" w:hAnsi="Times New Roman" w:cs="Times New Roman"/>
          <w:sz w:val="24"/>
          <w:szCs w:val="24"/>
        </w:rPr>
        <w:t>;</w:t>
      </w:r>
    </w:p>
    <w:p w:rsidR="0069779C" w:rsidRDefault="0069779C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к устранению причин, вызвавших несчастный случай;</w:t>
      </w:r>
    </w:p>
    <w:p w:rsidR="0069779C" w:rsidRDefault="0069779C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проинформировать о несчастном случае с воспитанниками Учредителя, а также родителей или законных представителей пострадавшего (далее – родители или законные представители);</w:t>
      </w:r>
    </w:p>
    <w:p w:rsidR="0069779C" w:rsidRDefault="0069779C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иные необходимые меры по организации и обеспечению надлежащего</w:t>
      </w:r>
      <w:r w:rsidR="00A91912">
        <w:rPr>
          <w:rFonts w:ascii="Times New Roman" w:hAnsi="Times New Roman" w:cs="Times New Roman"/>
          <w:sz w:val="24"/>
          <w:szCs w:val="24"/>
        </w:rPr>
        <w:t xml:space="preserve"> и своевременного расследования несчастного случая и оформлению материалов расследования.</w:t>
      </w:r>
    </w:p>
    <w:p w:rsidR="00A91912" w:rsidRDefault="00A91912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 групповом несчастном случае (происшедшем с двумя воспитанниками или  более, независимо от степени тяжести полученных повреждений здоровья), несчастном случае в результате которого обучающийся получил тяжелые повреждения здоровья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тяжелый несчастный случай) или несчастном случае со смертельным исходом заведующий детского сада  обязан в течение суток с момента как стало известно о происшедшем соответствующем несчастном случае, направить </w:t>
      </w:r>
      <w:r w:rsidR="009A4AF8">
        <w:rPr>
          <w:rFonts w:ascii="Times New Roman" w:hAnsi="Times New Roman" w:cs="Times New Roman"/>
          <w:sz w:val="24"/>
          <w:szCs w:val="24"/>
        </w:rPr>
        <w:t>сообщение о несчастном случае (П</w:t>
      </w:r>
      <w:r>
        <w:rPr>
          <w:rFonts w:ascii="Times New Roman" w:hAnsi="Times New Roman" w:cs="Times New Roman"/>
          <w:sz w:val="24"/>
          <w:szCs w:val="24"/>
        </w:rPr>
        <w:t xml:space="preserve">риложение 1) по </w:t>
      </w:r>
      <w:r w:rsidR="00E05448">
        <w:rPr>
          <w:rFonts w:ascii="Times New Roman" w:hAnsi="Times New Roman" w:cs="Times New Roman"/>
          <w:sz w:val="24"/>
          <w:szCs w:val="24"/>
        </w:rPr>
        <w:t>телефону, электронной почте, а также посредством иных доступных видов связи:</w:t>
      </w:r>
    </w:p>
    <w:p w:rsidR="00E05448" w:rsidRDefault="00E05448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родителям или законным представителям пострадавшего;</w:t>
      </w:r>
    </w:p>
    <w:p w:rsidR="00E05448" w:rsidRDefault="00E05448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территориальный орган Министерства внутренних дел Российской Федерации;</w:t>
      </w:r>
    </w:p>
    <w:p w:rsidR="00E05448" w:rsidRDefault="00E05448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Учредителю.</w:t>
      </w:r>
    </w:p>
    <w:p w:rsidR="00E05448" w:rsidRDefault="00E05448" w:rsidP="000F5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448" w:rsidRDefault="00E05448" w:rsidP="00E05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РАССЛЕДОВАНИЯ НЕСЧАСТНОГО СЛУЧАЯ С ВОСПИТАННИКАМИ</w:t>
      </w:r>
    </w:p>
    <w:p w:rsidR="00E05448" w:rsidRDefault="00E05448" w:rsidP="00E05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448" w:rsidRDefault="00E05448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 расследовании несчастного случая, при котором воспитанник получил легкие повреждения здоровья,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сада, незамедлительно создается комиссия по расследованию несчастного случая в составе не менее трех человек.</w:t>
      </w:r>
    </w:p>
    <w:p w:rsidR="00E05448" w:rsidRDefault="00E05448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Состав комиссии утверждается распорядительным актом заведующего.</w:t>
      </w:r>
    </w:p>
    <w:p w:rsidR="00E05448" w:rsidRDefault="00E05448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Комиссию возглавляет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 (или лицо, его замещающее).</w:t>
      </w:r>
    </w:p>
    <w:p w:rsidR="00E05448" w:rsidRDefault="00E05448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состав комиссии в обязательном порядке включаются</w:t>
      </w:r>
      <w:r w:rsidR="00042A91">
        <w:rPr>
          <w:rFonts w:ascii="Times New Roman" w:hAnsi="Times New Roman" w:cs="Times New Roman"/>
          <w:sz w:val="24"/>
          <w:szCs w:val="24"/>
        </w:rPr>
        <w:t>:</w:t>
      </w:r>
    </w:p>
    <w:p w:rsidR="00042A91" w:rsidRDefault="00042A91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лицо, на которое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сада, возложены обязанности специалиста по охране труда, прошедшее обучение по вопросам охраны труда;</w:t>
      </w:r>
    </w:p>
    <w:p w:rsidR="00042A91" w:rsidRDefault="00042A91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 выборного органа первичной профсоюзной организации.</w:t>
      </w:r>
    </w:p>
    <w:p w:rsidR="00042A91" w:rsidRDefault="00042A91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</w:t>
      </w:r>
    </w:p>
    <w:p w:rsidR="00042A91" w:rsidRDefault="00042A91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Расследование проводится комиссией в течение трех календарных дней с момента происшествия.</w:t>
      </w:r>
    </w:p>
    <w:p w:rsidR="00042A91" w:rsidRDefault="00042A91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3.7.О несчастном случае (в том числе групповом),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времени перешел в категорию тяжелого несчастного случая или несчастного случая со  смертельным исходом, заведующий детского сада в течение трех суток после получения</w:t>
      </w:r>
      <w:r w:rsidR="00486937">
        <w:rPr>
          <w:rFonts w:ascii="Times New Roman" w:hAnsi="Times New Roman" w:cs="Times New Roman"/>
          <w:sz w:val="24"/>
          <w:szCs w:val="24"/>
        </w:rPr>
        <w:t xml:space="preserve"> информации о последствиях несчастного случая направляет сообщение Учредителю.</w:t>
      </w:r>
    </w:p>
    <w:p w:rsidR="00486937" w:rsidRDefault="0048693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="00F71AE5">
        <w:rPr>
          <w:rFonts w:ascii="Times New Roman" w:hAnsi="Times New Roman" w:cs="Times New Roman"/>
          <w:sz w:val="24"/>
          <w:szCs w:val="24"/>
        </w:rPr>
        <w:t>Несчастный случай, о котором не было своевременно сообщено заведующему детского сада,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 согласно заявления родителей (законных представителей) воспитанника в течение одного месяца со дня поступления указанного заявления в детский сад.</w:t>
      </w:r>
      <w:proofErr w:type="gramEnd"/>
      <w:r w:rsidR="00F71AE5">
        <w:rPr>
          <w:rFonts w:ascii="Times New Roman" w:hAnsi="Times New Roman" w:cs="Times New Roman"/>
          <w:sz w:val="24"/>
          <w:szCs w:val="24"/>
        </w:rPr>
        <w:t xml:space="preserve"> Срок подачи заявления не ограничен.</w:t>
      </w:r>
    </w:p>
    <w:p w:rsidR="00514D5E" w:rsidRDefault="00514D5E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При необходимости проведения дополнительной проверки обстоятельств несчастного случая срок расследования несчастного случая с воспитанником в детском саду, может быть продлен распорядительным актом заведующего детским садом, утвердившим состав комиссии, с учетом изложенных председателем комиссии причин продления, до тридцати календарных дней.</w:t>
      </w:r>
    </w:p>
    <w:p w:rsidR="00514D5E" w:rsidRDefault="00514D5E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514D5E" w:rsidRDefault="00514D5E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D5E" w:rsidRDefault="00514D5E" w:rsidP="0051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РАБОТЫ КОМИССИЙ ПРИ РАССЛЕДОВАНИИ НЕСЧАСТНОГО СЛУЧАЯ С ВОСПИТАННИКАМИ</w:t>
      </w:r>
    </w:p>
    <w:p w:rsidR="00514D5E" w:rsidRDefault="00514D5E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D5E" w:rsidRDefault="00514D5E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Комиссия детского сада по расследованию несчастного случая</w:t>
      </w:r>
      <w:r w:rsidR="009A4AF8">
        <w:rPr>
          <w:rFonts w:ascii="Times New Roman" w:hAnsi="Times New Roman" w:cs="Times New Roman"/>
          <w:sz w:val="24"/>
          <w:szCs w:val="24"/>
        </w:rPr>
        <w:t xml:space="preserve"> обязана:</w:t>
      </w:r>
    </w:p>
    <w:p w:rsidR="009A4AF8" w:rsidRDefault="009A4AF8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получить письменное объяснение от должностного лица, проводившего образовательную деятельность (мероприятие), во время которого произошел 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9A4AF8" w:rsidRDefault="009A4AF8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составить протокол опроса очевидцев несчастного случая, должностного лица, проводившего образовательную деятельность (мероприятие) в детском саду (Приложение 2);</w:t>
      </w:r>
    </w:p>
    <w:p w:rsidR="009A4AF8" w:rsidRDefault="009A4AF8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(далее-медицинское заключение) или заключение о причине смерти;</w:t>
      </w:r>
    </w:p>
    <w:p w:rsidR="009A4AF8" w:rsidRDefault="009A4AF8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составить протокол осмотра места несчастного случая</w:t>
      </w:r>
      <w:r w:rsidR="00AF4D32">
        <w:rPr>
          <w:rFonts w:ascii="Times New Roman" w:hAnsi="Times New Roman" w:cs="Times New Roman"/>
          <w:sz w:val="24"/>
          <w:szCs w:val="24"/>
        </w:rPr>
        <w:t xml:space="preserve"> (Приложение 3), схему места несчастного случая, произвести по возможности фотографирование или видеосъемку;</w:t>
      </w:r>
    </w:p>
    <w:p w:rsidR="00AF4D32" w:rsidRDefault="00AF4D32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документы, характеризующие условия осуществления образовательной деятельности;</w:t>
      </w:r>
    </w:p>
    <w:p w:rsidR="00AF4D32" w:rsidRDefault="00AF4D32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0A1">
        <w:rPr>
          <w:rFonts w:ascii="Times New Roman" w:hAnsi="Times New Roman" w:cs="Times New Roman"/>
          <w:sz w:val="24"/>
          <w:szCs w:val="24"/>
        </w:rPr>
        <w:t xml:space="preserve">сделать выписки из журнала регистрации инструктажа по технике безопасности в соответствии с локальными нормативными актами, принятыми в детском саду, предписаний органов государственного контроля и общественного контроля (надзора), выданных детскому саду, и касающихся предмета расследования, изучить состояние выполнения предписаний об </w:t>
      </w:r>
      <w:r w:rsidR="00E40487">
        <w:rPr>
          <w:rFonts w:ascii="Times New Roman" w:hAnsi="Times New Roman" w:cs="Times New Roman"/>
          <w:sz w:val="24"/>
          <w:szCs w:val="24"/>
        </w:rPr>
        <w:t>устранении допущенных нарушений;</w:t>
      </w:r>
      <w:proofErr w:type="gramEnd"/>
    </w:p>
    <w:p w:rsidR="00FD30A1" w:rsidRDefault="00FD30A1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ознакомиться с инструкциями, положениями, приказами и другими актами, устанавливающими меры, обеспечивающие</w:t>
      </w:r>
      <w:r w:rsidR="00E40487">
        <w:rPr>
          <w:rFonts w:ascii="Times New Roman" w:hAnsi="Times New Roman" w:cs="Times New Roman"/>
          <w:sz w:val="24"/>
          <w:szCs w:val="24"/>
        </w:rPr>
        <w:t xml:space="preserve"> безопасные условия проведения образовательной деятельности и ответственных за это лиц;</w:t>
      </w:r>
    </w:p>
    <w:p w:rsidR="00E40487" w:rsidRDefault="00E4048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составить акт о расследовании несчастного случая с воспитанниками (Приложение 4).</w:t>
      </w:r>
    </w:p>
    <w:p w:rsidR="00E40487" w:rsidRDefault="00E4048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Медицинская организация, в которую доставлен пострадавший в результате несчастного случая, произошедшего во время пребывания в детском саду, обязана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запросу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сада, выдать медицинское заключение или заключение о причине смерти.</w:t>
      </w:r>
    </w:p>
    <w:p w:rsidR="00E40487" w:rsidRDefault="00E4048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Материалы расследования несчастного случая с воспитанников включают:</w:t>
      </w:r>
    </w:p>
    <w:p w:rsidR="00E40487" w:rsidRDefault="00E40487" w:rsidP="00E404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распорядительный акт о создании комиссии по расследованию несчастного случая;</w:t>
      </w:r>
    </w:p>
    <w:p w:rsidR="00E40487" w:rsidRDefault="00E40487" w:rsidP="00E404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опроса очевидцев несчастного случая, должностного лица, проводившего образовательную деятельность (мероприятие);</w:t>
      </w:r>
    </w:p>
    <w:p w:rsidR="00E40487" w:rsidRDefault="00E40487" w:rsidP="00E404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планы, эскизы, схемы, протокол осмотра и описания места несчастного случая при необходимости фото- и видеоматериалы</w:t>
      </w:r>
      <w:r w:rsidR="00CA26AE">
        <w:rPr>
          <w:rFonts w:ascii="Times New Roman" w:hAnsi="Times New Roman" w:cs="Times New Roman"/>
          <w:sz w:val="24"/>
          <w:szCs w:val="24"/>
        </w:rPr>
        <w:t>;</w:t>
      </w:r>
    </w:p>
    <w:p w:rsidR="00CA26AE" w:rsidRDefault="00CA26AE" w:rsidP="00E404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CA26AE" w:rsidRDefault="00CA26AE" w:rsidP="00E404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или заключение о причине смерти (в случае их представления лицами, имеющими право на их получение);</w:t>
      </w:r>
    </w:p>
    <w:p w:rsidR="00CA26AE" w:rsidRDefault="00CA26AE" w:rsidP="00E404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выписки из инструкций, положений, приказов и других актов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CA26AE" w:rsidRDefault="00CA26AE" w:rsidP="00E404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 на усмотрение комиссии.</w:t>
      </w:r>
    </w:p>
    <w:p w:rsidR="00634828" w:rsidRDefault="0063482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Акт о расследовании несчастного случая с воспитанником составляется в трех экземплярах и не позднее трех рабочих дней после завершения расследования утверждается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 и заверяется печатью</w:t>
      </w:r>
      <w:r w:rsidR="0059767D">
        <w:rPr>
          <w:rFonts w:ascii="Times New Roman" w:hAnsi="Times New Roman" w:cs="Times New Roman"/>
          <w:sz w:val="24"/>
          <w:szCs w:val="24"/>
        </w:rPr>
        <w:t>:</w:t>
      </w:r>
    </w:p>
    <w:p w:rsidR="0059767D" w:rsidRDefault="0059767D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первый экземпляр акта о расследовании несчастного случая с воспитанником передается родителям (законному представителю) воспитанника;</w:t>
      </w:r>
    </w:p>
    <w:p w:rsidR="0059767D" w:rsidRDefault="0059767D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второй экземпляр акта о расследовании несчастного случая с воспитанником вместе с материалами расследования хранится в детском саду, в течение сорока пяти лет;</w:t>
      </w:r>
    </w:p>
    <w:p w:rsidR="0059767D" w:rsidRDefault="0059767D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третий экземпляр акта о расследовании несчастного случая с воспитанником вместе с копиями материалов расследования направляется Учредителю.</w:t>
      </w:r>
    </w:p>
    <w:p w:rsidR="0059767D" w:rsidRDefault="0059767D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Акт о расследовании группового несчастного случая, тяжелого несчастного случая либо несчастного случая со смертельным исходом с воспитанником составляется в двух экземплярах:</w:t>
      </w:r>
    </w:p>
    <w:p w:rsidR="0059767D" w:rsidRDefault="0059767D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вместе с материалами расследования хранится у Учредителя;</w:t>
      </w:r>
    </w:p>
    <w:p w:rsidR="0059767D" w:rsidRDefault="0059767D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с копиями материалов расследования хранится в детском саду в течение сорока пяти лет.</w:t>
      </w:r>
    </w:p>
    <w:p w:rsidR="00A338C8" w:rsidRDefault="00A338C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</w:t>
      </w:r>
    </w:p>
    <w:p w:rsidR="00A338C8" w:rsidRDefault="00A338C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родителям (законному представителю) воспитанника;</w:t>
      </w:r>
    </w:p>
    <w:p w:rsidR="00A338C8" w:rsidRDefault="00A338C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территориальный орган МВД России;</w:t>
      </w:r>
    </w:p>
    <w:p w:rsidR="00A338C8" w:rsidRDefault="00A338C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органам местного самоуправления.</w:t>
      </w:r>
    </w:p>
    <w:p w:rsidR="00266268" w:rsidRDefault="0026626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Информация о несчастном случае регистрируется в детском саду, в журнале регистрации несчастных случаев с воспитанниками (Приложение 6).</w:t>
      </w:r>
    </w:p>
    <w:p w:rsidR="00A338C8" w:rsidRDefault="0026626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A338C8">
        <w:rPr>
          <w:rFonts w:ascii="Times New Roman" w:hAnsi="Times New Roman" w:cs="Times New Roman"/>
          <w:sz w:val="24"/>
          <w:szCs w:val="24"/>
        </w:rPr>
        <w:t xml:space="preserve">. По решению </w:t>
      </w:r>
      <w:proofErr w:type="gramStart"/>
      <w:r w:rsidR="00A338C8">
        <w:rPr>
          <w:rFonts w:ascii="Times New Roman" w:hAnsi="Times New Roman" w:cs="Times New Roman"/>
          <w:sz w:val="24"/>
          <w:szCs w:val="24"/>
        </w:rPr>
        <w:t>комиссии, созданной по расследованию несчастных случаев в соответствии с квалификацией несчастного случая в зависимости от конкретных обстоятельств могут</w:t>
      </w:r>
      <w:proofErr w:type="gramEnd"/>
      <w:r w:rsidR="00A338C8">
        <w:rPr>
          <w:rFonts w:ascii="Times New Roman" w:hAnsi="Times New Roman" w:cs="Times New Roman"/>
          <w:sz w:val="24"/>
          <w:szCs w:val="24"/>
        </w:rPr>
        <w:t xml:space="preserve"> квалифицироваться как несчастные случаи, не связанные с образовательной деятельностью:</w:t>
      </w:r>
    </w:p>
    <w:p w:rsidR="00A338C8" w:rsidRDefault="00A338C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несчастный случай, повлекший смерть воспитанника вследствие общего заболевания, подтвержденного медицинскими организациями и следственными органами;</w:t>
      </w:r>
    </w:p>
    <w:p w:rsidR="00A338C8" w:rsidRDefault="00A338C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</w:t>
      </w:r>
    </w:p>
    <w:p w:rsidR="00A338C8" w:rsidRDefault="0026626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4.9</w:t>
      </w:r>
      <w:r w:rsidR="00A338C8">
        <w:rPr>
          <w:rFonts w:ascii="Times New Roman" w:hAnsi="Times New Roman" w:cs="Times New Roman"/>
          <w:sz w:val="24"/>
          <w:szCs w:val="24"/>
        </w:rPr>
        <w:t>. Акт о расследовании несчастного случая, не связанного с образовательной деятельностью</w:t>
      </w:r>
      <w:r>
        <w:rPr>
          <w:rFonts w:ascii="Times New Roman" w:hAnsi="Times New Roman" w:cs="Times New Roman"/>
          <w:sz w:val="24"/>
          <w:szCs w:val="24"/>
        </w:rPr>
        <w:t>, в зависимости от квалификации несчастного случая составляется по образцам (Приложение 4, Приложение 5) в двух экземплярах.</w:t>
      </w:r>
    </w:p>
    <w:p w:rsidR="00266268" w:rsidRDefault="0026626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первый экземпляр акта о расследовании несчастного случая, не связанного с образовательной деятельностью, выдается на руки родителям (законному пре</w:t>
      </w:r>
      <w:r w:rsidR="002C186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ставителю) воспитанника;</w:t>
      </w:r>
    </w:p>
    <w:p w:rsidR="00266268" w:rsidRDefault="00266268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второй экземпляр акта о расследовании несчастного случая, не связанного с образовательной деятельностью</w:t>
      </w:r>
      <w:r w:rsidR="002C1866">
        <w:rPr>
          <w:rFonts w:ascii="Times New Roman" w:hAnsi="Times New Roman" w:cs="Times New Roman"/>
          <w:sz w:val="24"/>
          <w:szCs w:val="24"/>
        </w:rPr>
        <w:t>, вместе с материалами расследования хранится в детском саду, в течение сорока пяти лет.</w:t>
      </w:r>
    </w:p>
    <w:p w:rsidR="002C1866" w:rsidRDefault="002C1866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количество выдаваемых экземпляров зависит от числа пострадавших.</w:t>
      </w:r>
    </w:p>
    <w:p w:rsidR="002C1866" w:rsidRDefault="002C1866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Несчастные случаи, квалифицированные комиссией как не связанные с образовательной деятельностью, также фиксируются в журнале регистрации.</w:t>
      </w:r>
    </w:p>
    <w:p w:rsidR="002C1866" w:rsidRDefault="002C1866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Учет несчастных случаев с воспитанниками и принятие мер по устранению причин несчастного случаев детском саду, 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сада, путем фиксации в журнале регистрации несчастных случаев с воспитанниками.</w:t>
      </w:r>
    </w:p>
    <w:p w:rsidR="002C1866" w:rsidRDefault="002C1866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Разногласия, возникшие между родителями (законным представителем) воспитанника и комиссией, по расследованию несчастных случаев в соответствии с квалификацией несчастного случая по итогам расследования несчастного случая с воспитанником, а также случая отказа заведующего, проводить расследование несчастного случая с воспитанником во время его пребывания в детском саду, рассматривается в судебном порядке.</w:t>
      </w: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Pr="00634828" w:rsidRDefault="009E33B3" w:rsidP="0063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расследования и учета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с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98"/>
      <w:bookmarkEnd w:id="0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несчастном случае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Число пострадавших, в том числе погибших (если таковые имеются).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наличии), занимаемая должность передавшего сообщение, дата и время (местное) сообщения.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91" w:rsidRDefault="00042A91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2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расследования и учета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с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ПРОТОКОЛ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опроса очевидца несчастного случая, должностного лица,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проводившего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учебное занятие (мероприятие) в организации,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                          "__" ______________ 20__ г.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(место составления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протокола)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Опрос начат   в ____ час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ин.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Опрос окончен в ____ час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ин.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Комиссией в составе: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Председателя  комиссии по расследованию несчастного случая с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обучающимися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осуществляющей образовательную деятельность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руководитель организации,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деятельность)/учредитель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/членов/ _________________________________________________________________,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членов комиссии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организации, осуществляющей образовательную деятельность)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образованной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распорядительным актом ______________________________________,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реквизиты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распорядительного акта)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фамилия, имя, отчество (при наличии), председателя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комиссии /члена комиссии/, производившего опрос)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в помещении ______________________________________________ произведен опрос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(указать место проведения опроса) очевидца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несчастного случая, должностного лица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организации, осуществляющей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образовательную деятельность: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(нужное подчеркнуть)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1) фамилия, имя, отчество (при наличии) 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2) дата рождения 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3) место рождения &lt;*&gt; 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4) место жительства и (или) регистрации &lt;*&gt; 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телефон &lt;*&gt; 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5) место работы или учебы &lt;*&gt; 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6) должность &lt;*&gt; 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7) иные данные о личности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опрашиваемого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(подпись, фамилия, имя, отчество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(при наличии)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опрашиваемого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Иные лица, участвовавшие в опросе 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лиц, участвовавших в опросе: другие члены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комиссии по расследованию несчастного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случая с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обучающимся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, законные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представители)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По существу несчастного случая,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происшедшего                              "__" ______________ 20__ г.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_________________________________________________, могу сообщить следующее: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пострадавшего)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(излагаются обстоятельства, при которых произошел несчастный случай,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 информация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опрашиваемого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, а также поставленные перед ним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вопросы и ответы на них)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(подпись, фамилия, имя, отчество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(при наличии)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опрашиваемого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, дата)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(подпись, фамилия, имя, отчество (при наличии)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лица, проводившего опрос, дата)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(подписи, фамилии, имена, отчества (при наличии)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иных лиц, участвовавших в опросе, дата)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настоящим протоколом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ознакомлен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(подпись, фамилия, имя, отчество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(при наличии)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опрашиваемого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, дата)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Протокол прочитан вслух 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(подпись, фамилия, имя, отчество (при наличии)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лица, проводившего опрос, дата)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Замечания к протоколу 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(содержание замечаний либо указание на их отсутствие)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Протокол опроса составлен 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фамилия, имя, отчество (при наличии)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председателя комиссии или иного лица,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проводившего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опрос, подпись, дата)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E33B3">
        <w:rPr>
          <w:rFonts w:ascii="Arial" w:eastAsia="Times New Roman" w:hAnsi="Arial" w:cs="Arial"/>
          <w:sz w:val="20"/>
          <w:szCs w:val="20"/>
          <w:lang w:eastAsia="ru-RU"/>
        </w:rPr>
        <w:t>--------------------------------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Par326"/>
      <w:bookmarkEnd w:id="1"/>
      <w:r w:rsidRPr="009E33B3">
        <w:rPr>
          <w:rFonts w:ascii="Arial" w:eastAsia="Times New Roman" w:hAnsi="Arial" w:cs="Arial"/>
          <w:sz w:val="20"/>
          <w:szCs w:val="20"/>
          <w:lang w:eastAsia="ru-RU"/>
        </w:rPr>
        <w:t>&lt;*&gt; Заполняется при наличии таких данных.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3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расследования и учета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с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ПРОТОКОЛ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осмотра места несчастного случая произошедшего в организации,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(фамилия, имя, отчество (при наличии) пострадавшего)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       "__" ______________ 20__ г.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(место составления)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Опрос начат   в ____ час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ин.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Опрос окончен в ____ час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ин.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Комиссией в составе: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Председателя  комиссии по расследованию несчастного случая с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обучающимися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осуществляющей образовательную деятельность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руководителя организации,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деятельность)/учредитель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/членов/ _________________________________________________________________,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членов комиссии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организации, осуществляющей образовательную деятельность)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образованной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распорядительным актом ______________________________________,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реквизиты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распорядительного акта)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произведен осмотр места несчастного случая, происшедшего _________________,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дата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несчастного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случая)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наименование организации, осуществляющей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образовательную деятельность)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  учредитель,   в   ведении  которого  находится  организация,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осуществляющая образовательную деятельность)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с 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имя, отчество (при наличии), пострадавшего)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Осмотр проводился в присутствии 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других лиц, участвовавших в осмотре: другие члены комиссии по расследованию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несчастного случая с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обучающимися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, законный представитель пострадавшего)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 ходе осмотра установлено: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1. Обстановка и состояние места несчастного случая на момент осмотра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(изменилась или нет по свидетельству пострадавшего или очевидцев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несчастного случая, краткое изложение существа изменений)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2. Описание места, где произошел несчастный случай 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(точное место несчастного случая, тип (марка), вид оборудования, средства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обучения.)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3.   Описание   части   оборудования  (постройки,  сооружения),  материала,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инструмента,  приспособления  и  других  предметов, которыми были причинены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повреждения (травма) &lt;*&gt;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(указать конкретно их наличие и состояние)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4.  Наличие  и  состояние защитных ограждений и других средств безопасности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&lt;*&gt; 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(блокировок,    средств    сигнализации,    защитных    экранов,   кожухов,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заземлений/</w:t>
      </w:r>
      <w:proofErr w:type="spell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занулений</w:t>
      </w:r>
      <w:proofErr w:type="spell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, изоляции проводов.)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5.  Наличие и состояние средств индивидуальной защиты, которыми пользовался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пострадавший &lt;*&gt;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(наличие   средств   индивидуальной   защиты,   защитной   экипировки,   их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соответствие нормативным требованиям)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Наличие </w:t>
      </w:r>
      <w:proofErr w:type="spell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общеобменной</w:t>
      </w:r>
      <w:proofErr w:type="spell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местной вентиляц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ии и ее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состояние &lt;*&gt; 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7. Состояние освещенности и температуры &lt;*&gt; 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(наличие приборов освещения и обогрева помещений и их состояние)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В ходе осмотра проводилось 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(фотографирование, видеосъемка, прочее.)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С места происшествия изъяты &lt;*&gt;: 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(перечень и индивидуальные характеристики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изъятых предметов)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К протоколу осмотра прилагаются: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(схема места несчастного случая, фотографии, видеосъемка)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Содержание  заявлений, поступивших перед началом, в ходе, либо по окончании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осмотра от участвующих в осмотре лиц &lt;*&gt; 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настоящим протоколом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ознакомлены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(подписи,  фамилии,  имена,  отчества (при наличии) участвовавших в осмотре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лиц, дата)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Замечания к протоколу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(содержание замечаний либо указание на их отсутствие)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Протокол составлен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фамилия, имя, отчество (при наличии) председателя</w:t>
      </w:r>
      <w:proofErr w:type="gramEnd"/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(члена) комиссии по расследованию несчастного случая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 лицом, проходящим учебное занятие, </w:t>
      </w:r>
      <w:proofErr w:type="gramStart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проводившего</w:t>
      </w:r>
      <w:proofErr w:type="gramEnd"/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осмотр)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_________________________________________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(подпись, дата)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E33B3">
        <w:rPr>
          <w:rFonts w:ascii="Arial" w:eastAsia="Times New Roman" w:hAnsi="Arial" w:cs="Arial"/>
          <w:sz w:val="20"/>
          <w:szCs w:val="20"/>
          <w:lang w:eastAsia="ru-RU"/>
        </w:rPr>
        <w:t>--------------------------------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Par450"/>
      <w:bookmarkEnd w:id="2"/>
      <w:r w:rsidRPr="009E33B3">
        <w:rPr>
          <w:rFonts w:ascii="Arial" w:eastAsia="Times New Roman" w:hAnsi="Arial" w:cs="Arial"/>
          <w:sz w:val="20"/>
          <w:szCs w:val="20"/>
          <w:lang w:eastAsia="ru-RU"/>
        </w:rPr>
        <w:t>&lt;*&gt; Заполняется при наличии таких данных.</w:t>
      </w: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4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расследования и учета</w:t>
      </w: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с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564F7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</w:p>
    <w:p w:rsidR="009E33B3" w:rsidRPr="009E33B3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r w:rsidR="009E33B3"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УТВЕРЖДАЮ</w:t>
      </w:r>
    </w:p>
    <w:p w:rsidR="001564F7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Заведующий МКДОУ</w:t>
      </w:r>
    </w:p>
    <w:p w:rsidR="001564F7" w:rsidRDefault="001564F7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«Детский сад № 22 «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Рябинушка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1564F7" w:rsidRDefault="001564F7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Коноплина И.А.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МП 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АКТ № 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 расследовании несчастного случая с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обучающимся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1. Дата и время несчастного случая 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(час, число, месяц, год)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2. Организация, осуществляющая образовательную деятельность: 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(наименование,  адрес  (место  нахождения),  фамилия,  имя,  отчество  (при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наличии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) учредителя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3. Комиссия по расследованию несчастного случая с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обучающимся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организации, осуществляющей образовательную деятельность в составе: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комиссии: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руководителя организации,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/членов/ _________________________________________________________________,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 занимаемая должность,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место работы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4. Сведения о пострадавшем: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(при наличии) 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пол (мужской, женский) 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класс, группа, курс 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5.  Фамилия,  имя,  отчество  (при  наличии),  должность лица, проводившего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учебное   занятие   или   мероприятие   или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ответственного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 проведение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мероприятия, во время которого произошел несчастный случай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 Сведения  о  проведенных  мероприятиях  по предупреждению травматизма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пострадавшим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7. Место несчастного случая 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(краткое описание места несчастного случая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(аудитория, лаборатория, класс, прочее)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 указанием опасных и (или) вредных факторов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со ссылкой на сведения, содержащиеся в акте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смотра места несчастного случая, оборудования,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которого привело к несчастному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случаю (наименование, тип, марка, год выпуска,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организация-изготовитель) (при наличии)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8. Обстоятельства несчастного случая 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краткое изложение обстоятельств,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предшествовавших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несчастному случаю,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описание событий и действий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пострадавшего и других лиц, связанных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с несчастным случаем, и другие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сведения, установленные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             в ходе расследования)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9. Характер полученных повреждений здоровья 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(на основании медицинского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заключения)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10. Нахождение пострадавшего в состоянии алкогольного, наркотического или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токсического опьянения 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(нет, да - указать состояние и степень опьянения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в соответствии с результатом освидетельствования,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если не проводилось - указать)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11. Очевидцы несчастного случая 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12. Причины несчастного случая 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(указать основную и сопутствующие причины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несчастного случая)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13. Несчастный случай ___________________________________ с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образовательной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связан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/не связан - указывается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соответствующее)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деятельностью.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14. Лица, допустившие нарушения законодательных и иных нормативных правовых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и локальных актов, явившихся причинами несчастного случая: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(фамилии,  имена, отчества (при наличии), должности (профессии) с указанием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статей,  пунктов  законодательных,  иных  нормативных  правовых и локальных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нормативных  актов,  предусматривающих  их  ответственность  за  нарушения,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явившиеся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причинами  несчастного случая, указанными в пункте 12 настоящего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акта)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15. Мероприятия по устранению причин несчастного случая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814"/>
        <w:gridCol w:w="1871"/>
        <w:gridCol w:w="2381"/>
      </w:tblGrid>
      <w:tr w:rsidR="001564F7" w:rsidRPr="001564F7" w:rsidTr="001564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564F7" w:rsidRPr="001564F7" w:rsidTr="001564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комиссии ________________________________   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Члены комиссии:       ________________________________   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________________________________   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________________________________   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Акт в ____ экз. составлен "__" ____________ 20__ г.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E33B3" w:rsidRPr="009E33B3" w:rsidRDefault="009E33B3" w:rsidP="009E3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33B3" w:rsidRPr="009E33B3" w:rsidRDefault="009E33B3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E33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</w:p>
    <w:p w:rsidR="009E33B3" w:rsidRDefault="009E33B3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Pr="009E33B3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5</w:t>
      </w:r>
    </w:p>
    <w:p w:rsidR="001564F7" w:rsidRPr="009E33B3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расследования и учета</w:t>
      </w:r>
    </w:p>
    <w:p w:rsidR="001564F7" w:rsidRPr="009E33B3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с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</w:p>
    <w:p w:rsid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p w:rsid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АКТ № 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 расследовании группового несчастного случая,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тяжелого несчастного случая либо несчастного случая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со смертельным исходом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обучающимся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Расследование _________________________________________ несчастного случая,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(группового, тяжелого, со смертельным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исходом)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происшедшего ___________________________________________________________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(дата и время несчастного случая)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наименование организации, осуществляющей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образовательную деятельность)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учредитель, в ведении которого находится организация,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осуществляющая образовательную деятельность)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(должность, фамилия, имя, отчество (при наличии) руководителя)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проведено в период с "__" __________ 20__ г. по "__" __________ 20__ г.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Комиссия по расследованию несчастного случая с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обучающимся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организации,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 в составе: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Председателя комиссии: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 руководителя организации,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/членов/ _________________________________________________________________,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 занимаемая должность,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место работы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 участием 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 занимаемая должность, место работы)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1. Сведения о пострадавшем (пострадавших)__________________________________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(при наличии) 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пол (мужской, женский) 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класс, группа, курс 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2.  Фамилия,  имя,  отчество (при наличии), должность лица, непосредственно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проводившего учебное занятие или мероприятие мероприятия, во время которого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произошел несчастный случай 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3.  Сведения  о  проведенных  мероприятиях  по предупреждению травматизма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пострадавшим 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4. Место несчастного случая 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(краткое описание места несчастного случая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(аудитория, лаборатория, класс, прочее.)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 указанием опасных и (или) вредных факторов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со ссылкой на сведения, содержащиеся в акте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осмотра места несчастного случая, оборудования,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которого привело к несчастному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случаю (наименование, тип, марка, год выпуска,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организация-изготовитель) (при наличии)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5. Обстоятельства несчастного случая 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(краткое изложение обстоятельств,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предшествовавших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несчастному случаю,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       описание событий и действий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пострадавшего и других лиц, связанных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с несчастным случаем, и другие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сведения, установленные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в ходе расследования)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6. Характер полученных повреждений здоровья 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(на основании медицинского заключения)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7. Причины несчастного случая 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(указать основную и сопутствующие причины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несчастного случая со ссылками на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нарушенные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требования законодательных и иных нормативных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правовых актов, локальных нормативных актов)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8.  Лица,  ответственные  за  допущенные  нарушения  законодательных и иных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нормативных  правовых  и  локальных  нормативных актов, явившихся причинами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несчастного случая: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  имя,  отчество  (при  наличии),  должность  (профессия)  лиц  с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указанием  статей,  пунктов  законодательных,  иных  нормативных правовых и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локальных   нормативных   актов,   предусматривающих   ответственность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нарушения,  явившиеся  причинами  несчастного случая, указанными в пункте 7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акта)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9. Несчастный случай ____________________________________ с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образовательной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связан</w:t>
      </w:r>
      <w:proofErr w:type="gramEnd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/не связан - указывается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соответствующее)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деятельностью.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10. Учет несчастного случая 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наименование организации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</w:t>
      </w:r>
      <w:proofErr w:type="gramEnd"/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руководителя организации),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где подлежит учету и несчастный случай)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11. Мероприятия по устранению причин несчастного случая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970"/>
        <w:gridCol w:w="1937"/>
        <w:gridCol w:w="1603"/>
        <w:gridCol w:w="1855"/>
      </w:tblGrid>
      <w:tr w:rsidR="001564F7" w:rsidRPr="001564F7" w:rsidTr="001564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564F7" w:rsidRPr="001564F7" w:rsidTr="001564F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12. Прилагаемые материалы расследования: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(перечислить прилагаемые к акту материалы расследования)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комиссии ________________________________________  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Члены комиссии: ________________________________________  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________________________________________  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________________________________________  _______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(подпись, расшифровка подписи)   (дата)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Акт в ____ экз. составлен "__" ____________ 20__ г.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64F7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E0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564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64F7" w:rsidRPr="009E33B3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6</w:t>
      </w:r>
    </w:p>
    <w:p w:rsidR="001564F7" w:rsidRPr="009E33B3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расследования и учета</w:t>
      </w:r>
    </w:p>
    <w:p w:rsidR="001564F7" w:rsidRPr="009E33B3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с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</w:p>
    <w:p w:rsid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7A5C0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4F7" w:rsidRPr="007A5C0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728"/>
      <w:bookmarkEnd w:id="3"/>
      <w:r w:rsidRPr="007A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1564F7" w:rsidRPr="007A5C0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регистрации несчастных случаев с </w:t>
      </w:r>
      <w:proofErr w:type="gramStart"/>
      <w:r w:rsidRPr="007A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</w:p>
    <w:p w:rsidR="001564F7" w:rsidRPr="007A5C0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казенном дошкольном образовательном учреждении «Детский сад № 22 «</w:t>
      </w:r>
      <w:proofErr w:type="spellStart"/>
      <w:r w:rsidRPr="007A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Рябинушка</w:t>
      </w:r>
      <w:proofErr w:type="spellEnd"/>
      <w:r w:rsidRPr="007A5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564F7" w:rsidRPr="007A5C0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134"/>
        <w:gridCol w:w="907"/>
        <w:gridCol w:w="794"/>
        <w:gridCol w:w="907"/>
        <w:gridCol w:w="1077"/>
        <w:gridCol w:w="794"/>
        <w:gridCol w:w="1333"/>
        <w:gridCol w:w="538"/>
        <w:gridCol w:w="1701"/>
        <w:gridCol w:w="1730"/>
        <w:gridCol w:w="2268"/>
      </w:tblGrid>
      <w:tr w:rsidR="001564F7" w:rsidRPr="001564F7" w:rsidTr="001564F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Дата, время происшедшего несчастного случая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отчество, дата и год рождения пострадавшего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 (аудитория, класс, группа)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несчастного случая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происшествия &lt;*&gt;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Краткие обстоятельства и причины несчастного случая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и дата составления акта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дней нетрудоспособности в связи с несчастным случаем, диагноз по справке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Последствия несчастного случая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Принятые меры по устранению причин несчастного случая</w:t>
            </w:r>
          </w:p>
        </w:tc>
      </w:tr>
      <w:tr w:rsidR="001564F7" w:rsidRPr="001564F7" w:rsidTr="001564F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Выздоровел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Установлена инвалидность I, II или III группы/категория "ребенок-инвалид"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Смертельный исход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64F7" w:rsidRPr="001564F7" w:rsidTr="001564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Par753"/>
            <w:bookmarkEnd w:id="4"/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64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</w:tr>
      <w:tr w:rsidR="001564F7" w:rsidRPr="001564F7" w:rsidTr="001564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7" w:rsidRPr="001564F7" w:rsidRDefault="001564F7" w:rsidP="0015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564F7" w:rsidRPr="001564F7" w:rsidRDefault="001564F7" w:rsidP="001564F7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1564F7" w:rsidRPr="001564F7" w:rsidRDefault="001564F7" w:rsidP="00156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564F7">
        <w:rPr>
          <w:rFonts w:ascii="Arial" w:eastAsia="Times New Roman" w:hAnsi="Arial" w:cs="Arial"/>
          <w:sz w:val="20"/>
          <w:szCs w:val="20"/>
          <w:lang w:eastAsia="ru-RU"/>
        </w:rPr>
        <w:t>--------------------------------</w:t>
      </w:r>
    </w:p>
    <w:p w:rsidR="001564F7" w:rsidRDefault="001564F7" w:rsidP="001564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1564F7">
        <w:rPr>
          <w:rFonts w:ascii="Arial" w:eastAsia="Times New Roman" w:hAnsi="Arial" w:cs="Arial"/>
          <w:sz w:val="20"/>
          <w:szCs w:val="20"/>
          <w:lang w:eastAsia="ru-RU"/>
        </w:rPr>
        <w:t>&lt;*&gt; В графе 6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</w:t>
      </w:r>
      <w:proofErr w:type="gramEnd"/>
      <w:r w:rsidRPr="001564F7">
        <w:rPr>
          <w:rFonts w:ascii="Arial" w:eastAsia="Times New Roman" w:hAnsi="Arial" w:cs="Arial"/>
          <w:sz w:val="20"/>
          <w:szCs w:val="20"/>
          <w:lang w:eastAsia="ru-RU"/>
        </w:rPr>
        <w:t xml:space="preserve"> поражение электрическим током, воздействие острым (колющим) предметом; повреждения, полученные при дорожно-транспортном происшествии и прочее.</w:t>
      </w:r>
    </w:p>
    <w:p w:rsidR="007A5C07" w:rsidRDefault="007A5C07" w:rsidP="001564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Default="007A5C07" w:rsidP="001564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Default="007A5C07" w:rsidP="001564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Default="007A5C07" w:rsidP="001564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Default="007A5C07" w:rsidP="001564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Default="007A5C07" w:rsidP="001564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5C07" w:rsidSect="001564F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A5C07" w:rsidRPr="009E33B3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7</w:t>
      </w:r>
    </w:p>
    <w:p w:rsidR="007A5C07" w:rsidRPr="009E33B3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расследования и учета</w:t>
      </w:r>
    </w:p>
    <w:p w:rsidR="007A5C07" w:rsidRPr="009E33B3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несчастных случаев с </w:t>
      </w:r>
      <w:proofErr w:type="gramStart"/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пребывания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22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Pr="001564F7" w:rsidRDefault="007A5C07" w:rsidP="007A5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5C07" w:rsidRPr="007A5C07" w:rsidRDefault="007A5C07" w:rsidP="007A5C07">
      <w:pPr>
        <w:widowControl w:val="0"/>
        <w:autoSpaceDE w:val="0"/>
        <w:autoSpaceDN w:val="0"/>
        <w:spacing w:after="0" w:line="240" w:lineRule="auto"/>
        <w:ind w:left="2145" w:right="173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C07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7A5C07" w:rsidRPr="007A5C07" w:rsidRDefault="007A5C07" w:rsidP="007A5C07">
      <w:pPr>
        <w:widowControl w:val="0"/>
        <w:autoSpaceDE w:val="0"/>
        <w:autoSpaceDN w:val="0"/>
        <w:spacing w:before="63" w:after="0" w:line="240" w:lineRule="auto"/>
        <w:ind w:left="2145" w:right="17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C07">
        <w:rPr>
          <w:rFonts w:ascii="Times New Roman" w:eastAsia="Times New Roman" w:hAnsi="Times New Roman" w:cs="Times New Roman"/>
          <w:b/>
          <w:sz w:val="28"/>
          <w:szCs w:val="28"/>
        </w:rPr>
        <w:t>инструкций по охране труда</w:t>
      </w:r>
    </w:p>
    <w:p w:rsidR="007A5C07" w:rsidRPr="007A5C07" w:rsidRDefault="007A5C07" w:rsidP="007A5C07">
      <w:pPr>
        <w:widowControl w:val="0"/>
        <w:autoSpaceDE w:val="0"/>
        <w:autoSpaceDN w:val="0"/>
        <w:spacing w:before="1" w:after="0" w:line="240" w:lineRule="auto"/>
        <w:ind w:left="2145" w:right="17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C07">
        <w:rPr>
          <w:rFonts w:ascii="Times New Roman" w:eastAsia="Times New Roman" w:hAnsi="Times New Roman" w:cs="Times New Roman"/>
          <w:b/>
          <w:sz w:val="28"/>
          <w:szCs w:val="28"/>
        </w:rPr>
        <w:t>для воспитанников детского сада</w:t>
      </w:r>
    </w:p>
    <w:p w:rsidR="007A5C07" w:rsidRPr="007A5C07" w:rsidRDefault="007A5C07" w:rsidP="007A5C07">
      <w:pPr>
        <w:widowControl w:val="0"/>
        <w:autoSpaceDE w:val="0"/>
        <w:autoSpaceDN w:val="0"/>
        <w:spacing w:before="63" w:after="0" w:line="240" w:lineRule="auto"/>
        <w:ind w:left="2145" w:right="10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C0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МКДОУ «Детский сад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Рябинушк</w:t>
      </w:r>
      <w:proofErr w:type="spellEnd"/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258"/>
        </w:tabs>
        <w:autoSpaceDE w:val="0"/>
        <w:autoSpaceDN w:val="0"/>
        <w:spacing w:after="0" w:line="266" w:lineRule="exact"/>
        <w:ind w:left="284" w:hanging="426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Вводный (повторный) инструктаж - №</w:t>
      </w:r>
      <w:r w:rsidRPr="007A5C0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25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«Как вести себя в детском саду» - №</w:t>
      </w:r>
      <w:r w:rsidRPr="007A5C0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25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«Безопасность детей на участке дошкольного учреждения» - №</w:t>
      </w:r>
      <w:r w:rsidRPr="007A5C0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3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258"/>
        </w:tabs>
        <w:autoSpaceDE w:val="0"/>
        <w:autoSpaceDN w:val="0"/>
        <w:spacing w:before="22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«Проведение экскурсий за пределы территории детского сада» - №</w:t>
      </w:r>
      <w:r w:rsidRPr="007A5C0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4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25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«Работа с ножницами и другими специальными инструментами» -№</w:t>
      </w:r>
      <w:r w:rsidRPr="007A5C0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5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25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«Безопасность в общественном транспорте» - №</w:t>
      </w:r>
      <w:r w:rsidRPr="007A5C0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6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25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«Пожарная безопасность» - №</w:t>
      </w:r>
      <w:r w:rsidRPr="007A5C0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7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21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«Проведение прогулки в гололёд» - №</w:t>
      </w:r>
      <w:r w:rsidRPr="007A5C0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8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«Поведение в чрезвычайных ситуациях» - №</w:t>
      </w:r>
      <w:r w:rsidRPr="007A5C0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9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«Правила поведения» - №</w:t>
      </w:r>
      <w:r w:rsidRPr="007A5C0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10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«Если на участок пришёл незнакомый человек» - №</w:t>
      </w:r>
      <w:r w:rsidRPr="007A5C0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11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22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«Если встретил незнакомый предмет» - №</w:t>
      </w:r>
      <w:r w:rsidRPr="007A5C0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12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«Чего нельзя делать дома» - №</w:t>
      </w:r>
      <w:r w:rsidRPr="007A5C0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13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6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«Охрана жизни при общении с животными» - № 14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«Поведение детей на воде» - №</w:t>
      </w:r>
      <w:r w:rsidRPr="007A5C0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15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22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«Чего нельзя брать в рот» - №</w:t>
      </w:r>
      <w:r w:rsidRPr="007A5C0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16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 xml:space="preserve">«Как вести себя, если </w:t>
      </w:r>
      <w:r w:rsidRPr="007A5C07">
        <w:rPr>
          <w:rFonts w:ascii="Times New Roman" w:eastAsia="Times New Roman" w:hAnsi="Times New Roman" w:cs="Times New Roman"/>
          <w:spacing w:val="-3"/>
          <w:sz w:val="24"/>
        </w:rPr>
        <w:t xml:space="preserve">ты </w:t>
      </w:r>
      <w:r w:rsidRPr="007A5C07">
        <w:rPr>
          <w:rFonts w:ascii="Times New Roman" w:eastAsia="Times New Roman" w:hAnsi="Times New Roman" w:cs="Times New Roman"/>
          <w:sz w:val="24"/>
        </w:rPr>
        <w:t>потерялся на улице» - №</w:t>
      </w:r>
      <w:r w:rsidRPr="007A5C0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17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«Летне-оздоровительный период» - №</w:t>
      </w:r>
      <w:r w:rsidRPr="007A5C0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18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«Охрана жизни и здоровья при чистке зубов» - №</w:t>
      </w:r>
      <w:r w:rsidRPr="007A5C0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19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21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«Правила безопасного поведения детей в групповых помещениях» - №</w:t>
      </w:r>
      <w:r w:rsidRPr="007A5C0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20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«Охрана жизни и здоровья на прогулке» - №</w:t>
      </w:r>
      <w:r w:rsidRPr="007A5C0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21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«Охрана жизни и здоровья при работе с кисточкой и карандашом» - № 22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«Охрана жизни и здоровья при общении с огнем» - №</w:t>
      </w:r>
      <w:r w:rsidRPr="007A5C0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23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22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 xml:space="preserve">«Охрана жизни и здоровья при обращении </w:t>
      </w:r>
      <w:r w:rsidRPr="007A5C07">
        <w:rPr>
          <w:rFonts w:ascii="Times New Roman" w:eastAsia="Times New Roman" w:hAnsi="Times New Roman" w:cs="Times New Roman"/>
          <w:spacing w:val="-3"/>
          <w:sz w:val="24"/>
        </w:rPr>
        <w:t xml:space="preserve">со </w:t>
      </w:r>
      <w:r w:rsidRPr="007A5C07">
        <w:rPr>
          <w:rFonts w:ascii="Times New Roman" w:eastAsia="Times New Roman" w:hAnsi="Times New Roman" w:cs="Times New Roman"/>
          <w:sz w:val="24"/>
        </w:rPr>
        <w:t>столовыми приборами» - №</w:t>
      </w:r>
      <w:r w:rsidRPr="007A5C0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24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«Охрана жизни и здоровья в кабинете логопеда» - №</w:t>
      </w:r>
      <w:r w:rsidRPr="007A5C0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25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54" w:lineRule="auto"/>
        <w:ind w:left="142" w:right="1015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«Охрана жизни и здоровья при играх с мелким конструктором, мозаикой, материалом</w:t>
      </w:r>
      <w:r w:rsidRPr="007A5C07">
        <w:rPr>
          <w:rFonts w:ascii="Times New Roman" w:eastAsia="Times New Roman" w:hAnsi="Times New Roman" w:cs="Times New Roman"/>
          <w:spacing w:val="-38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для развития мелкой моторики» - №</w:t>
      </w:r>
      <w:r w:rsidRPr="007A5C0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26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5" w:after="0" w:line="254" w:lineRule="auto"/>
        <w:ind w:left="142" w:right="205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«Охрана жизни и здоровья при работе с принадлежностями по</w:t>
      </w:r>
      <w:r w:rsidRPr="007A5C07"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изобразительной деятельности»- №</w:t>
      </w:r>
      <w:r w:rsidRPr="007A5C0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27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«Правила безопасного поведения в музыкальном зале» - №</w:t>
      </w:r>
      <w:r w:rsidRPr="007A5C0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28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17" w:after="0" w:line="240" w:lineRule="auto"/>
        <w:ind w:left="142" w:hanging="361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«Правила безопасного поведения в культурно-массовых местах» - №</w:t>
      </w:r>
      <w:r w:rsidRPr="007A5C0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29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618"/>
        </w:tabs>
        <w:autoSpaceDE w:val="0"/>
        <w:autoSpaceDN w:val="0"/>
        <w:spacing w:before="21" w:after="0" w:line="254" w:lineRule="auto"/>
        <w:ind w:left="142" w:right="2287"/>
        <w:jc w:val="left"/>
        <w:rPr>
          <w:rFonts w:ascii="Arial" w:eastAsia="Times New Roman" w:hAnsi="Arial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«Правила безопасного поведения при просмотре диафильмов, видеофильмов, мультфильмов, слайдов, презентаций» - №</w:t>
      </w:r>
      <w:r w:rsidRPr="007A5C0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>30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before="2" w:after="0" w:line="256" w:lineRule="auto"/>
        <w:ind w:left="142" w:right="1841"/>
        <w:jc w:val="left"/>
        <w:rPr>
          <w:rFonts w:ascii="Times New Roman" w:eastAsia="Times New Roman" w:hAnsi="Times New Roman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 xml:space="preserve">Охрана жизни и здоровья при работе в уголке природы» - </w:t>
      </w:r>
      <w:r>
        <w:rPr>
          <w:rFonts w:ascii="Times New Roman" w:eastAsia="Times New Roman" w:hAnsi="Times New Roman" w:cs="Times New Roman"/>
          <w:sz w:val="24"/>
        </w:rPr>
        <w:t>№ 31</w:t>
      </w:r>
    </w:p>
    <w:p w:rsidR="007A5C07" w:rsidRPr="007A5C07" w:rsidRDefault="007A5C07" w:rsidP="007A5C0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2" w:after="0" w:line="256" w:lineRule="auto"/>
        <w:ind w:left="-142" w:right="1274" w:firstLine="0"/>
        <w:jc w:val="left"/>
        <w:rPr>
          <w:rFonts w:ascii="Times New Roman" w:eastAsia="Times New Roman" w:hAnsi="Times New Roman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«Правила безопасного поведения п</w:t>
      </w:r>
      <w:r>
        <w:rPr>
          <w:rFonts w:ascii="Times New Roman" w:eastAsia="Times New Roman" w:hAnsi="Times New Roman" w:cs="Times New Roman"/>
          <w:sz w:val="24"/>
        </w:rPr>
        <w:t>ри трудовой</w:t>
      </w:r>
      <w:r>
        <w:rPr>
          <w:rFonts w:ascii="Times New Roman" w:eastAsia="Times New Roman" w:hAnsi="Times New Roman" w:cs="Times New Roman"/>
        </w:rPr>
        <w:t xml:space="preserve"> </w:t>
      </w:r>
      <w:r w:rsidRPr="007A5C07">
        <w:rPr>
          <w:rFonts w:ascii="Times New Roman" w:eastAsia="Times New Roman" w:hAnsi="Times New Roman" w:cs="Times New Roman"/>
          <w:sz w:val="24"/>
        </w:rPr>
        <w:t xml:space="preserve">деятельности» - №  33.«Правила безопасного поведения в медицинском кабинете» - № 33 34.«Правила безопасного поведения при одевании в раздевалке»- №34  </w:t>
      </w:r>
      <w:r w:rsidRPr="007A5C07">
        <w:rPr>
          <w:rFonts w:ascii="Times New Roman" w:eastAsia="Times New Roman" w:hAnsi="Times New Roman" w:cs="Times New Roman"/>
          <w:sz w:val="24"/>
        </w:rPr>
        <w:lastRenderedPageBreak/>
        <w:t>35.«Правила безопасного поведения при переходе в спальню» - №</w:t>
      </w:r>
      <w:r w:rsidRPr="007A5C0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35</w:t>
      </w:r>
    </w:p>
    <w:p w:rsidR="007A5C07" w:rsidRDefault="007A5C07" w:rsidP="007A5C07">
      <w:pPr>
        <w:widowControl w:val="0"/>
        <w:tabs>
          <w:tab w:val="left" w:pos="284"/>
        </w:tabs>
        <w:autoSpaceDE w:val="0"/>
        <w:autoSpaceDN w:val="0"/>
        <w:spacing w:before="2" w:after="0" w:line="256" w:lineRule="auto"/>
        <w:ind w:left="-142" w:right="1274"/>
        <w:rPr>
          <w:rFonts w:ascii="Times New Roman" w:eastAsia="Times New Roman" w:hAnsi="Times New Roman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 xml:space="preserve">36.«Правила безопасного поведения при приеме пищи» - № 36     </w:t>
      </w:r>
    </w:p>
    <w:p w:rsidR="007A5C07" w:rsidRDefault="007A5C07" w:rsidP="007A5C07">
      <w:pPr>
        <w:widowControl w:val="0"/>
        <w:tabs>
          <w:tab w:val="left" w:pos="284"/>
        </w:tabs>
        <w:autoSpaceDE w:val="0"/>
        <w:autoSpaceDN w:val="0"/>
        <w:spacing w:before="2" w:after="0" w:line="256" w:lineRule="auto"/>
        <w:ind w:left="-142" w:right="1274"/>
        <w:rPr>
          <w:rFonts w:ascii="Times New Roman" w:eastAsia="Times New Roman" w:hAnsi="Times New Roman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37.«Правила безопасного поведения при обращении с дверью»- 37</w:t>
      </w:r>
    </w:p>
    <w:p w:rsidR="007A5C07" w:rsidRPr="007A5C07" w:rsidRDefault="007A5C07" w:rsidP="007A5C07">
      <w:pPr>
        <w:widowControl w:val="0"/>
        <w:tabs>
          <w:tab w:val="left" w:pos="284"/>
        </w:tabs>
        <w:autoSpaceDE w:val="0"/>
        <w:autoSpaceDN w:val="0"/>
        <w:spacing w:before="2" w:after="0" w:line="256" w:lineRule="auto"/>
        <w:ind w:left="-142" w:right="1274"/>
        <w:rPr>
          <w:rFonts w:ascii="Times New Roman" w:eastAsia="Times New Roman" w:hAnsi="Times New Roman" w:cs="Times New Roman"/>
        </w:rPr>
      </w:pPr>
      <w:r w:rsidRPr="007A5C07">
        <w:rPr>
          <w:rFonts w:ascii="Times New Roman" w:eastAsia="Times New Roman" w:hAnsi="Times New Roman" w:cs="Times New Roman"/>
          <w:sz w:val="24"/>
        </w:rPr>
        <w:t>38.«Правила безопасного поведения при пользовании иглой, ножницами, спицами и крючком»</w:t>
      </w:r>
      <w:r>
        <w:rPr>
          <w:rFonts w:ascii="Times New Roman" w:eastAsia="Times New Roman" w:hAnsi="Times New Roman" w:cs="Times New Roman"/>
          <w:sz w:val="24"/>
        </w:rPr>
        <w:t xml:space="preserve"> № 38</w:t>
      </w:r>
    </w:p>
    <w:p w:rsidR="007A5C07" w:rsidRPr="007A5C07" w:rsidRDefault="007A5C07" w:rsidP="007A5C0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7A5C07" w:rsidRPr="007A5C07" w:rsidSect="007A5C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3531"/>
    <w:multiLevelType w:val="hybridMultilevel"/>
    <w:tmpl w:val="CCF45584"/>
    <w:lvl w:ilvl="0" w:tplc="2C48119E">
      <w:start w:val="1"/>
      <w:numFmt w:val="decimal"/>
      <w:lvlText w:val="%1."/>
      <w:lvlJc w:val="left"/>
      <w:pPr>
        <w:ind w:left="146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70692D6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2" w:tplc="B1405CC8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B8924000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4" w:tplc="8ADEF0AE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5" w:tplc="F836BD34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6" w:tplc="2AB6E642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7" w:tplc="052825B2">
      <w:numFmt w:val="bullet"/>
      <w:lvlText w:val="•"/>
      <w:lvlJc w:val="left"/>
      <w:pPr>
        <w:ind w:left="8899" w:hanging="360"/>
      </w:pPr>
      <w:rPr>
        <w:rFonts w:hint="default"/>
        <w:lang w:val="ru-RU" w:eastAsia="en-US" w:bidi="ar-SA"/>
      </w:rPr>
    </w:lvl>
    <w:lvl w:ilvl="8" w:tplc="AABA44BE">
      <w:numFmt w:val="bullet"/>
      <w:lvlText w:val="•"/>
      <w:lvlJc w:val="left"/>
      <w:pPr>
        <w:ind w:left="9962" w:hanging="360"/>
      </w:pPr>
      <w:rPr>
        <w:rFonts w:hint="default"/>
        <w:lang w:val="ru-RU" w:eastAsia="en-US" w:bidi="ar-SA"/>
      </w:rPr>
    </w:lvl>
  </w:abstractNum>
  <w:abstractNum w:abstractNumId="1">
    <w:nsid w:val="54341E06"/>
    <w:multiLevelType w:val="hybridMultilevel"/>
    <w:tmpl w:val="E42C0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D7"/>
    <w:rsid w:val="00042A91"/>
    <w:rsid w:val="00094EEA"/>
    <w:rsid w:val="000F5AA0"/>
    <w:rsid w:val="001564F7"/>
    <w:rsid w:val="001A528D"/>
    <w:rsid w:val="001E08F4"/>
    <w:rsid w:val="00263AF3"/>
    <w:rsid w:val="00266268"/>
    <w:rsid w:val="0029396A"/>
    <w:rsid w:val="002C1866"/>
    <w:rsid w:val="002D2E3C"/>
    <w:rsid w:val="00302923"/>
    <w:rsid w:val="003E45F6"/>
    <w:rsid w:val="00421F72"/>
    <w:rsid w:val="004259E8"/>
    <w:rsid w:val="00464FED"/>
    <w:rsid w:val="00486937"/>
    <w:rsid w:val="00496FD6"/>
    <w:rsid w:val="004E54BF"/>
    <w:rsid w:val="00514D5E"/>
    <w:rsid w:val="0059767D"/>
    <w:rsid w:val="00634828"/>
    <w:rsid w:val="0069779C"/>
    <w:rsid w:val="0073176F"/>
    <w:rsid w:val="007A5C07"/>
    <w:rsid w:val="008D3CD7"/>
    <w:rsid w:val="00901012"/>
    <w:rsid w:val="00925B69"/>
    <w:rsid w:val="009A4AF8"/>
    <w:rsid w:val="009E33B3"/>
    <w:rsid w:val="00A338C8"/>
    <w:rsid w:val="00A36A76"/>
    <w:rsid w:val="00A91912"/>
    <w:rsid w:val="00AF4D32"/>
    <w:rsid w:val="00BD71E4"/>
    <w:rsid w:val="00CA26AE"/>
    <w:rsid w:val="00D20665"/>
    <w:rsid w:val="00E05448"/>
    <w:rsid w:val="00E40487"/>
    <w:rsid w:val="00F71AE5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0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19</Pages>
  <Words>6736</Words>
  <Characters>38400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10</cp:revision>
  <cp:lastPrinted>2021-01-20T05:38:00Z</cp:lastPrinted>
  <dcterms:created xsi:type="dcterms:W3CDTF">2021-01-19T15:03:00Z</dcterms:created>
  <dcterms:modified xsi:type="dcterms:W3CDTF">2021-01-26T15:10:00Z</dcterms:modified>
</cp:coreProperties>
</file>